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5FDD6B06"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70289F">
            <w:rPr>
              <w:rStyle w:val="Nzevakce"/>
            </w:rPr>
            <w:t>Zvýšení bezpečnosti na železničních přejezdech na trati 182 Staňkov - Poběžovice</w:t>
          </w:r>
          <w:r w:rsidR="004E129F">
            <w:rPr>
              <w:rStyle w:val="Nzevakce"/>
            </w:rPr>
            <w:t>“</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2D5C65C7"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ED77BD" w:rsidRPr="003E4806">
        <w:rPr>
          <w:rFonts w:ascii="Verdana" w:hAnsi="Verdana" w:cs="Arial"/>
          <w:sz w:val="18"/>
          <w:szCs w:val="18"/>
        </w:rPr>
        <w:t xml:space="preserve"> </w:t>
      </w:r>
      <w:r w:rsidR="001C0EAF">
        <w:rPr>
          <w:rFonts w:ascii="Verdana" w:hAnsi="Verdana" w:cs="Arial"/>
          <w:sz w:val="18"/>
          <w:szCs w:val="18"/>
        </w:rPr>
        <w:t>Ing. Gabriela Křelovcová,</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1C0EAF">
        <w:rPr>
          <w:rFonts w:ascii="Verdana" w:hAnsi="Verdana" w:cs="Arial"/>
          <w:sz w:val="18"/>
          <w:szCs w:val="18"/>
        </w:rPr>
        <w:t>725 576 518,</w:t>
      </w:r>
      <w:r w:rsidR="006A7423" w:rsidRPr="003E4806">
        <w:rPr>
          <w:rFonts w:ascii="Verdana" w:hAnsi="Verdana" w:cs="Arial"/>
          <w:sz w:val="18"/>
          <w:szCs w:val="18"/>
        </w:rPr>
        <w:t xml:space="preserve"> e-mail:</w:t>
      </w:r>
      <w:r w:rsidR="001C0EAF">
        <w:rPr>
          <w:rFonts w:ascii="Verdana" w:hAnsi="Verdana" w:cs="Arial"/>
          <w:sz w:val="18"/>
          <w:szCs w:val="18"/>
        </w:rPr>
        <w:t xml:space="preserve"> Krelovcova@spravazeleznic.cz</w:t>
      </w:r>
    </w:p>
    <w:p w14:paraId="18515135" w14:textId="754898AD"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A22F90">
        <w:rPr>
          <w:rFonts w:ascii="Verdana" w:hAnsi="Verdana" w:cs="Arial"/>
          <w:sz w:val="18"/>
          <w:szCs w:val="18"/>
        </w:rPr>
        <w:t>Ing. Ondřej Kugler,</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38DCD537" w14:textId="129DCEB3" w:rsidR="00A22F90" w:rsidRDefault="00B15F80" w:rsidP="00734C0E">
      <w:pPr>
        <w:suppressAutoHyphens/>
        <w:spacing w:before="120" w:line="280" w:lineRule="exact"/>
        <w:ind w:left="360" w:hanging="357"/>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 xml:space="preserve">: </w:t>
      </w:r>
      <w:r w:rsidR="00A22F90">
        <w:rPr>
          <w:rFonts w:ascii="Verdana" w:hAnsi="Verdana" w:cs="Arial"/>
          <w:sz w:val="18"/>
          <w:szCs w:val="18"/>
        </w:rPr>
        <w:t>607 037 215,</w:t>
      </w:r>
      <w:r w:rsidR="00F1357D" w:rsidRPr="003E4806">
        <w:rPr>
          <w:rFonts w:ascii="Verdana" w:hAnsi="Verdana" w:cs="Arial"/>
          <w:sz w:val="18"/>
          <w:szCs w:val="18"/>
        </w:rPr>
        <w:t xml:space="preserve"> </w:t>
      </w:r>
      <w:r w:rsidRPr="003E4806">
        <w:rPr>
          <w:rFonts w:ascii="Verdana" w:hAnsi="Verdana" w:cs="Arial"/>
          <w:sz w:val="18"/>
          <w:szCs w:val="18"/>
        </w:rPr>
        <w:t xml:space="preserve">e- mail: </w:t>
      </w:r>
      <w:r w:rsidR="00A22F90">
        <w:rPr>
          <w:rFonts w:ascii="Verdana" w:hAnsi="Verdana" w:cs="Arial"/>
          <w:sz w:val="18"/>
          <w:szCs w:val="18"/>
        </w:rPr>
        <w:t>kuglero@spravazeleznic.cz</w:t>
      </w:r>
    </w:p>
    <w:p w14:paraId="126F3B8E" w14:textId="3CBCFA58"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8"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1183F61E" w:rsidR="00784660" w:rsidRDefault="00784660" w:rsidP="00734C0E">
      <w:pPr>
        <w:pStyle w:val="Textbezodsazen"/>
        <w:spacing w:line="280" w:lineRule="exact"/>
      </w:pPr>
      <w:r w:rsidRPr="003E4806">
        <w:t>ISPROFOND</w:t>
      </w:r>
      <w:r w:rsidR="0070289F">
        <w:t xml:space="preserve"> / Sub.ISPROFIN</w:t>
      </w:r>
      <w:r w:rsidRPr="003E4806">
        <w:t xml:space="preserve">: </w:t>
      </w:r>
      <w:r w:rsidR="0070289F">
        <w:t>3273214901 / 5323520063</w:t>
      </w:r>
    </w:p>
    <w:p w14:paraId="443E7D9A" w14:textId="77777777" w:rsidR="007B5CA0" w:rsidRPr="003E4806" w:rsidRDefault="007B5CA0" w:rsidP="00734C0E">
      <w:pPr>
        <w:pStyle w:val="Textbezodsazen"/>
        <w:spacing w:line="280" w:lineRule="exact"/>
      </w:pP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6B3959C7"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32485B" w:rsidRPr="00F36A6A">
        <w:rPr>
          <w:rFonts w:ascii="Verdana" w:hAnsi="Verdana" w:cs="Arial"/>
          <w:sz w:val="18"/>
          <w:szCs w:val="18"/>
        </w:rPr>
        <w:t>podle dokumentu MD „Pravidla přípravy a realizace akcí dopravní infrastruktury financovaných Státním fondem dopravní infrastruktury, čj.: MD-46506/2024-910/1, 08/2024 (dále jen „Pravidla MD“) a</w:t>
      </w:r>
      <w:r w:rsidR="0032485B">
        <w:rPr>
          <w:rFonts w:cs="Arial"/>
        </w:rPr>
        <w:t xml:space="preserve"> </w:t>
      </w:r>
      <w:r w:rsidR="00BC748C">
        <w:rPr>
          <w:rFonts w:ascii="Verdana" w:hAnsi="Verdana" w:cs="Arial"/>
          <w:b/>
          <w:sz w:val="18"/>
          <w:szCs w:val="18"/>
        </w:rPr>
        <w:t> Doprovodn</w:t>
      </w:r>
      <w:r w:rsidR="0032485B">
        <w:rPr>
          <w:rFonts w:ascii="Verdana" w:hAnsi="Verdana" w:cs="Arial"/>
          <w:b/>
          <w:sz w:val="18"/>
          <w:szCs w:val="18"/>
        </w:rPr>
        <w:t>é</w:t>
      </w:r>
      <w:r w:rsidR="00BC748C">
        <w:rPr>
          <w:rFonts w:ascii="Verdana" w:hAnsi="Verdana" w:cs="Arial"/>
          <w:b/>
          <w:sz w:val="18"/>
          <w:szCs w:val="18"/>
        </w:rPr>
        <w:t xml:space="preserve"> dokumentac</w:t>
      </w:r>
      <w:r w:rsidR="0032485B">
        <w:rPr>
          <w:rFonts w:ascii="Verdana" w:hAnsi="Verdana" w:cs="Arial"/>
          <w:b/>
          <w:sz w:val="18"/>
          <w:szCs w:val="18"/>
        </w:rPr>
        <w:t>e</w:t>
      </w:r>
      <w:r w:rsidR="00BC748C">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4634C9" w:rsidRPr="004634C9">
        <w:rPr>
          <w:rFonts w:ascii="Verdana" w:hAnsi="Verdana" w:cs="Arial"/>
          <w:i/>
          <w:iCs/>
          <w:sz w:val="18"/>
          <w:szCs w:val="18"/>
        </w:rPr>
        <w:t>Zvýšení bezpečnosti na železničních přejezdech na trati 182 Staňkov - Poběžovice</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w:t>
      </w:r>
      <w:r w:rsidR="0032485B">
        <w:rPr>
          <w:rFonts w:ascii="Verdana" w:hAnsi="Verdana" w:cs="Arial"/>
          <w:b/>
          <w:bCs/>
          <w:sz w:val="18"/>
          <w:szCs w:val="18"/>
        </w:rPr>
        <w:t>D</w:t>
      </w:r>
      <w:r w:rsidR="00BD3782" w:rsidRPr="00F36A6A">
        <w:rPr>
          <w:rFonts w:ascii="Verdana" w:hAnsi="Verdana" w:cs="Arial"/>
          <w:b/>
          <w:bCs/>
          <w:sz w:val="18"/>
          <w:szCs w:val="18"/>
        </w:rPr>
        <w:t>ílo</w:t>
      </w:r>
      <w:r w:rsidR="00BD3782" w:rsidRPr="003E4806">
        <w:rPr>
          <w:rFonts w:ascii="Verdana" w:hAnsi="Verdana" w:cs="Arial"/>
          <w:sz w:val="18"/>
          <w:szCs w:val="18"/>
        </w:rPr>
        <w:t>“).</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616E35FF"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B25FD4">
        <w:rPr>
          <w:rFonts w:ascii="Verdana" w:hAnsi="Verdana" w:cs="Arial"/>
          <w:sz w:val="18"/>
          <w:szCs w:val="18"/>
        </w:rPr>
        <w:t>21766</w:t>
      </w:r>
      <w:r w:rsidR="004547EF" w:rsidRPr="003E4806">
        <w:rPr>
          <w:rFonts w:ascii="Verdana" w:hAnsi="Verdana" w:cs="Arial"/>
          <w:sz w:val="18"/>
          <w:szCs w:val="18"/>
        </w:rPr>
        <w:t>/20</w:t>
      </w:r>
      <w:r w:rsidR="004634C9">
        <w:rPr>
          <w:rFonts w:ascii="Verdana" w:hAnsi="Verdana" w:cs="Arial"/>
          <w:sz w:val="18"/>
          <w:szCs w:val="18"/>
        </w:rPr>
        <w:t>24</w:t>
      </w:r>
      <w:r w:rsidR="0035169E" w:rsidRPr="003E4806">
        <w:rPr>
          <w:rFonts w:ascii="Verdana" w:hAnsi="Verdana" w:cs="Arial"/>
          <w:sz w:val="18"/>
          <w:szCs w:val="18"/>
        </w:rPr>
        <w:t>/SŽ</w:t>
      </w:r>
      <w:r w:rsidRPr="003E4806">
        <w:rPr>
          <w:rFonts w:ascii="Verdana" w:hAnsi="Verdana" w:cs="Arial"/>
          <w:sz w:val="18"/>
          <w:szCs w:val="18"/>
        </w:rPr>
        <w:t xml:space="preserve">-SSZ-OVZ,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236D5EA6"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GŘ č. 16/2005 Zásady modernizace a optimalizace vybrané železniční sítě České republiky, v platném znění</w:t>
      </w:r>
      <w:r w:rsidR="00856F63">
        <w:rPr>
          <w:rFonts w:ascii="Verdana" w:hAnsi="Verdana" w:cs="Arial"/>
          <w:sz w:val="18"/>
          <w:szCs w:val="18"/>
        </w:rPr>
        <w:t xml:space="preserve"> a</w:t>
      </w:r>
      <w:r w:rsidR="00F9649F" w:rsidRPr="003E4806">
        <w:rPr>
          <w:rFonts w:ascii="Verdana" w:hAnsi="Verdana" w:cs="Arial"/>
          <w:sz w:val="18"/>
          <w:szCs w:val="18"/>
        </w:rPr>
        <w:t xml:space="preserve"> </w:t>
      </w: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0160438F"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1E25C5C9"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4634C9">
        <w:rPr>
          <w:rFonts w:ascii="Verdana" w:hAnsi="Verdana" w:cs="Arial"/>
          <w:sz w:val="18"/>
          <w:szCs w:val="18"/>
        </w:rPr>
        <w:t>ZP</w:t>
      </w:r>
      <w:r w:rsidR="00AA7CD4">
        <w:rPr>
          <w:rFonts w:ascii="Verdana" w:hAnsi="Verdana" w:cs="Arial"/>
          <w:sz w:val="18"/>
          <w:szCs w:val="18"/>
        </w:rPr>
        <w:t>/0</w:t>
      </w:r>
      <w:r w:rsidR="004634C9">
        <w:rPr>
          <w:rFonts w:ascii="Verdana" w:hAnsi="Verdana" w:cs="Arial"/>
          <w:sz w:val="18"/>
          <w:szCs w:val="18"/>
        </w:rPr>
        <w:t>9</w:t>
      </w:r>
      <w:r w:rsidR="00AA7CD4">
        <w:rPr>
          <w:rFonts w:ascii="Verdana" w:hAnsi="Verdana" w:cs="Arial"/>
          <w:sz w:val="18"/>
          <w:szCs w:val="18"/>
        </w:rPr>
        <w:t>/2</w:t>
      </w:r>
      <w:r w:rsidR="004634C9">
        <w:rPr>
          <w:rFonts w:ascii="Verdana" w:hAnsi="Verdana" w:cs="Arial"/>
          <w:sz w:val="18"/>
          <w:szCs w:val="18"/>
        </w:rPr>
        <w:t>4</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75AC956A" w14:textId="07C4EEFC" w:rsidR="00BB712C" w:rsidRDefault="00567417" w:rsidP="00B65FB1">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33ABC1F4" w14:textId="77777777" w:rsidR="00B65FB1" w:rsidRPr="003E4806" w:rsidRDefault="00B65FB1" w:rsidP="00B65FB1">
      <w:pPr>
        <w:suppressAutoHyphens/>
        <w:spacing w:before="120"/>
        <w:ind w:left="539" w:hanging="539"/>
        <w:jc w:val="both"/>
        <w:rPr>
          <w:rFonts w:ascii="Verdana" w:hAnsi="Verdana" w:cs="Arial"/>
          <w:sz w:val="18"/>
          <w:szCs w:val="18"/>
        </w:rPr>
      </w:pPr>
    </w:p>
    <w:p w14:paraId="78ECE7C2" w14:textId="77777777" w:rsidR="00C25010" w:rsidRPr="003E4806" w:rsidRDefault="00C25010" w:rsidP="00B65FB1">
      <w:pPr>
        <w:suppressAutoHyphens/>
        <w:overflowPunct w:val="0"/>
        <w:autoSpaceDE w:val="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393E8E6A" w:rsidR="00CD4F90" w:rsidRPr="003E4806" w:rsidRDefault="00CD4F90" w:rsidP="001D000B">
            <w:pPr>
              <w:jc w:val="center"/>
              <w:rPr>
                <w:rFonts w:ascii="Verdana" w:hAnsi="Verdana" w:cs="Arial"/>
                <w:i/>
                <w:iCs/>
                <w:sz w:val="18"/>
                <w:szCs w:val="18"/>
              </w:rPr>
            </w:pPr>
            <w:r w:rsidRPr="003E4806">
              <w:rPr>
                <w:rFonts w:ascii="Verdana" w:hAnsi="Verdana" w:cs="Arial"/>
                <w:i/>
                <w:iCs/>
                <w:sz w:val="18"/>
                <w:szCs w:val="18"/>
              </w:rPr>
              <w:t>(nejzazší termín pro předání příslušné části díla)</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1D000B">
            <w:pPr>
              <w:spacing w:before="120"/>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2413D299" w:rsidR="00CD4F90" w:rsidRPr="003E4806" w:rsidRDefault="00CD4F90" w:rsidP="001D000B">
            <w:pPr>
              <w:spacing w:before="120"/>
              <w:jc w:val="center"/>
              <w:rPr>
                <w:rFonts w:ascii="Verdana" w:hAnsi="Verdana" w:cs="Arial"/>
                <w:b/>
                <w:bCs/>
                <w:sz w:val="18"/>
                <w:szCs w:val="18"/>
              </w:rPr>
            </w:pPr>
            <w:r w:rsidRPr="003E4806">
              <w:rPr>
                <w:rFonts w:ascii="Verdana" w:hAnsi="Verdana" w:cs="Arial"/>
                <w:b/>
                <w:bCs/>
                <w:sz w:val="18"/>
                <w:szCs w:val="18"/>
              </w:rPr>
              <w:t xml:space="preserve">do </w:t>
            </w:r>
            <w:r w:rsidR="00C076A2">
              <w:rPr>
                <w:rFonts w:ascii="Verdana" w:hAnsi="Verdana" w:cs="Arial"/>
                <w:b/>
                <w:bCs/>
                <w:sz w:val="18"/>
                <w:szCs w:val="18"/>
              </w:rPr>
              <w:t>7</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6C217C12" w:rsidR="00CD4F90" w:rsidRPr="001D000B" w:rsidRDefault="00755966" w:rsidP="001D000B">
            <w:pPr>
              <w:pStyle w:val="TPText-3neslovan"/>
              <w:tabs>
                <w:tab w:val="num" w:pos="851"/>
              </w:tabs>
              <w:spacing w:before="120"/>
              <w:ind w:left="0"/>
              <w:jc w:val="center"/>
              <w:rPr>
                <w:rFonts w:ascii="Verdana" w:hAnsi="Verdana"/>
                <w:sz w:val="18"/>
                <w:szCs w:val="18"/>
              </w:rPr>
            </w:pPr>
            <w:r w:rsidRPr="001D000B">
              <w:rPr>
                <w:rFonts w:ascii="Verdana" w:hAnsi="Verdana"/>
                <w:sz w:val="18"/>
                <w:szCs w:val="18"/>
              </w:rPr>
              <w:t>Návrh technického řešení ZP vč. DD k projednání na profesní poradě</w:t>
            </w:r>
            <w:r w:rsidR="003A6A40" w:rsidRPr="001D000B">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0DA72DE0"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5C3D5243" w14:textId="77777777" w:rsidTr="00B65FB1">
        <w:trPr>
          <w:trHeight w:val="1129"/>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6BD431EE" w14:textId="77777777" w:rsidR="00755966" w:rsidRPr="003E4806" w:rsidRDefault="00755966" w:rsidP="001D000B">
            <w:pPr>
              <w:spacing w:before="120"/>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68C6E39" w14:textId="77777777" w:rsidR="00755966" w:rsidRPr="003E4806" w:rsidRDefault="00755966" w:rsidP="001D000B">
            <w:pPr>
              <w:spacing w:before="120"/>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10</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146D56CD" w14:textId="77777777" w:rsidR="00755966" w:rsidRPr="001D000B" w:rsidRDefault="00755966" w:rsidP="001D000B">
            <w:pPr>
              <w:pStyle w:val="TPText-3neslovan"/>
              <w:tabs>
                <w:tab w:val="num" w:pos="851"/>
              </w:tabs>
              <w:spacing w:before="120"/>
              <w:ind w:left="0"/>
              <w:jc w:val="center"/>
              <w:rPr>
                <w:rFonts w:ascii="Verdana" w:hAnsi="Verdana"/>
                <w:b/>
                <w:sz w:val="18"/>
                <w:szCs w:val="18"/>
              </w:rPr>
            </w:pPr>
            <w:r w:rsidRPr="001D000B">
              <w:rPr>
                <w:rFonts w:ascii="Verdana" w:hAnsi="Verdana"/>
                <w:sz w:val="18"/>
                <w:szCs w:val="18"/>
              </w:rPr>
              <w:t>Předložení ZP a DD k připomínkám</w:t>
            </w:r>
          </w:p>
        </w:tc>
        <w:tc>
          <w:tcPr>
            <w:tcW w:w="1119" w:type="pct"/>
            <w:tcBorders>
              <w:top w:val="single" w:sz="8" w:space="0" w:color="auto"/>
              <w:left w:val="nil"/>
              <w:bottom w:val="single" w:sz="4" w:space="0" w:color="auto"/>
              <w:right w:val="single" w:sz="8" w:space="0" w:color="auto"/>
            </w:tcBorders>
            <w:shd w:val="clear" w:color="000000" w:fill="FFFFFF"/>
          </w:tcPr>
          <w:p w14:paraId="41A7C4FF" w14:textId="1E488377"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6EB30613" w14:textId="77777777" w:rsidTr="00B65FB1">
        <w:trPr>
          <w:trHeight w:val="1259"/>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12FCCE77" w14:textId="592F8F30" w:rsidR="00755966" w:rsidRPr="003E4806" w:rsidRDefault="00755966" w:rsidP="001D000B">
            <w:pPr>
              <w:spacing w:before="120"/>
              <w:jc w:val="center"/>
              <w:rPr>
                <w:rFonts w:ascii="Verdana" w:hAnsi="Verdana" w:cs="Arial"/>
                <w:b/>
                <w:bCs/>
                <w:sz w:val="18"/>
                <w:szCs w:val="18"/>
              </w:rPr>
            </w:pPr>
            <w:r>
              <w:rPr>
                <w:rFonts w:ascii="Verdana" w:hAnsi="Verdana" w:cs="Arial"/>
                <w:b/>
                <w:bCs/>
                <w:sz w:val="18"/>
                <w:szCs w:val="18"/>
              </w:rPr>
              <w:t>3</w:t>
            </w:r>
            <w:r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078967ED" w14:textId="0C34EBF7" w:rsidR="00755966" w:rsidRPr="003E4806" w:rsidRDefault="00755966" w:rsidP="001D000B">
            <w:pPr>
              <w:spacing w:before="120"/>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13</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3D64A785" w14:textId="34515B4E" w:rsidR="00755966" w:rsidRPr="001D000B" w:rsidRDefault="00C325B8" w:rsidP="001D000B">
            <w:pPr>
              <w:pStyle w:val="TPText-3neslovan"/>
              <w:tabs>
                <w:tab w:val="num" w:pos="851"/>
              </w:tabs>
              <w:spacing w:before="120"/>
              <w:ind w:left="0"/>
              <w:jc w:val="center"/>
              <w:rPr>
                <w:rFonts w:ascii="Verdana" w:hAnsi="Verdana"/>
                <w:b/>
                <w:sz w:val="18"/>
                <w:szCs w:val="18"/>
              </w:rPr>
            </w:pPr>
            <w:r w:rsidRPr="00C325B8">
              <w:rPr>
                <w:rFonts w:ascii="Verdana" w:eastAsia="Times New Roman" w:hAnsi="Verdana"/>
                <w:sz w:val="18"/>
                <w:szCs w:val="18"/>
              </w:rPr>
              <w:t>Předložení čistopisu ZP včetně potřebných příloh dle „Pravidel přípravy a realizace“</w:t>
            </w:r>
            <w:r w:rsidR="00B65FB1">
              <w:rPr>
                <w:rFonts w:ascii="Verdana" w:eastAsia="Times New Roman" w:hAnsi="Verdana"/>
                <w:sz w:val="18"/>
                <w:szCs w:val="18"/>
              </w:rPr>
              <w:t>*</w:t>
            </w:r>
            <w:r w:rsidRPr="00C325B8">
              <w:rPr>
                <w:rFonts w:ascii="Verdana" w:eastAsia="Times New Roman" w:hAnsi="Verdana"/>
                <w:sz w:val="18"/>
                <w:szCs w:val="18"/>
              </w:rPr>
              <w:t xml:space="preserve"> ke schválení Objednateli</w:t>
            </w:r>
          </w:p>
        </w:tc>
        <w:tc>
          <w:tcPr>
            <w:tcW w:w="1119" w:type="pct"/>
            <w:tcBorders>
              <w:top w:val="single" w:sz="8" w:space="0" w:color="auto"/>
              <w:left w:val="nil"/>
              <w:bottom w:val="single" w:sz="4" w:space="0" w:color="auto"/>
              <w:right w:val="single" w:sz="8" w:space="0" w:color="auto"/>
            </w:tcBorders>
            <w:shd w:val="clear" w:color="000000" w:fill="FFFFFF"/>
          </w:tcPr>
          <w:p w14:paraId="597B6A8A" w14:textId="7810E837"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39F736A8" w14:textId="77777777" w:rsidTr="005C4F6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1374E1F" w14:textId="688F901F" w:rsidR="00755966" w:rsidRPr="003E4806" w:rsidRDefault="00755966" w:rsidP="001D000B">
            <w:pPr>
              <w:spacing w:before="120"/>
              <w:jc w:val="center"/>
              <w:rPr>
                <w:rFonts w:ascii="Verdana" w:hAnsi="Verdana" w:cs="Arial"/>
                <w:b/>
                <w:bCs/>
                <w:sz w:val="18"/>
                <w:szCs w:val="18"/>
              </w:rPr>
            </w:pPr>
            <w:r>
              <w:rPr>
                <w:rFonts w:ascii="Verdana" w:hAnsi="Verdana" w:cs="Arial"/>
                <w:b/>
                <w:bCs/>
                <w:sz w:val="18"/>
                <w:szCs w:val="18"/>
              </w:rPr>
              <w:t>4</w:t>
            </w:r>
            <w:r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343C02AF" w14:textId="77777777" w:rsidR="00C325B8" w:rsidRPr="00C325B8" w:rsidRDefault="00C325B8" w:rsidP="00C325B8">
            <w:pPr>
              <w:spacing w:before="120"/>
              <w:jc w:val="center"/>
              <w:rPr>
                <w:rFonts w:ascii="Verdana" w:hAnsi="Verdana" w:cs="Arial"/>
                <w:b/>
                <w:bCs/>
                <w:sz w:val="18"/>
                <w:szCs w:val="18"/>
              </w:rPr>
            </w:pPr>
            <w:r w:rsidRPr="00C325B8">
              <w:rPr>
                <w:rFonts w:ascii="Verdana" w:hAnsi="Verdana" w:cs="Arial"/>
                <w:b/>
                <w:bCs/>
                <w:sz w:val="18"/>
                <w:szCs w:val="18"/>
              </w:rPr>
              <w:t xml:space="preserve">do 2 měsíců </w:t>
            </w:r>
          </w:p>
          <w:p w14:paraId="7D3FB189" w14:textId="1A6E173B" w:rsidR="00C325B8" w:rsidRPr="00C325B8" w:rsidRDefault="00C325B8" w:rsidP="006824A3">
            <w:pPr>
              <w:jc w:val="center"/>
              <w:rPr>
                <w:rFonts w:ascii="Verdana" w:hAnsi="Verdana" w:cs="Arial"/>
                <w:b/>
                <w:bCs/>
                <w:sz w:val="18"/>
                <w:szCs w:val="18"/>
              </w:rPr>
            </w:pPr>
            <w:r w:rsidRPr="00C325B8">
              <w:rPr>
                <w:rFonts w:ascii="Verdana" w:hAnsi="Verdana" w:cs="Arial"/>
                <w:b/>
                <w:bCs/>
                <w:sz w:val="18"/>
                <w:szCs w:val="18"/>
              </w:rPr>
              <w:t>od Schválení čistopisu ZP včetně „Pravidel přípravy a realizace“</w:t>
            </w:r>
            <w:r w:rsidR="00B65FB1">
              <w:rPr>
                <w:rFonts w:ascii="Verdana" w:hAnsi="Verdana" w:cs="Arial"/>
                <w:b/>
                <w:bCs/>
                <w:sz w:val="18"/>
                <w:szCs w:val="18"/>
              </w:rPr>
              <w:t>*</w:t>
            </w:r>
            <w:r w:rsidRPr="00C325B8">
              <w:rPr>
                <w:rFonts w:ascii="Verdana" w:hAnsi="Verdana" w:cs="Arial"/>
                <w:b/>
                <w:bCs/>
                <w:sz w:val="18"/>
                <w:szCs w:val="18"/>
              </w:rPr>
              <w:t xml:space="preserve"> Objednatelem</w:t>
            </w:r>
          </w:p>
          <w:p w14:paraId="31BCBE06" w14:textId="7AFC1845" w:rsidR="00755966" w:rsidRPr="001D000B" w:rsidRDefault="00755966" w:rsidP="001D000B">
            <w:pPr>
              <w:jc w:val="center"/>
              <w:rPr>
                <w:rFonts w:ascii="Verdana" w:hAnsi="Verdana" w:cs="Arial"/>
                <w:b/>
                <w:bCs/>
                <w:sz w:val="18"/>
                <w:szCs w:val="18"/>
              </w:rPr>
            </w:pPr>
          </w:p>
        </w:tc>
        <w:tc>
          <w:tcPr>
            <w:tcW w:w="1490" w:type="pct"/>
            <w:tcBorders>
              <w:top w:val="single" w:sz="8" w:space="0" w:color="auto"/>
              <w:left w:val="nil"/>
              <w:bottom w:val="single" w:sz="4" w:space="0" w:color="auto"/>
              <w:right w:val="single" w:sz="8" w:space="0" w:color="auto"/>
            </w:tcBorders>
            <w:shd w:val="clear" w:color="000000" w:fill="FFFFFF"/>
            <w:vAlign w:val="center"/>
          </w:tcPr>
          <w:p w14:paraId="30D2BFF3" w14:textId="25A975FE" w:rsidR="00755966" w:rsidRPr="001D000B" w:rsidRDefault="00C325B8" w:rsidP="001D000B">
            <w:pPr>
              <w:pStyle w:val="TPText-3neslovan"/>
              <w:tabs>
                <w:tab w:val="num" w:pos="851"/>
              </w:tabs>
              <w:spacing w:before="120"/>
              <w:ind w:left="0"/>
              <w:jc w:val="center"/>
              <w:rPr>
                <w:rFonts w:ascii="Verdana" w:hAnsi="Verdana"/>
                <w:b/>
                <w:sz w:val="18"/>
                <w:szCs w:val="18"/>
              </w:rPr>
            </w:pPr>
            <w:r w:rsidRPr="00C325B8">
              <w:rPr>
                <w:rFonts w:ascii="Verdana" w:hAnsi="Verdana"/>
                <w:sz w:val="18"/>
                <w:szCs w:val="18"/>
              </w:rPr>
              <w:t>Předložení čistopisu ZP včetně potřebných příloh dle „Pravidel přípravy a realizace“</w:t>
            </w:r>
            <w:r w:rsidR="00B65FB1">
              <w:rPr>
                <w:rFonts w:ascii="Verdana" w:hAnsi="Verdana"/>
                <w:sz w:val="18"/>
                <w:szCs w:val="18"/>
              </w:rPr>
              <w:t>*</w:t>
            </w:r>
            <w:r w:rsidRPr="00C325B8">
              <w:rPr>
                <w:rFonts w:ascii="Verdana" w:hAnsi="Verdana"/>
                <w:sz w:val="18"/>
                <w:szCs w:val="18"/>
              </w:rPr>
              <w:t xml:space="preserve"> ke schválení v CK MD se zapracovanými připomínkami</w:t>
            </w:r>
          </w:p>
        </w:tc>
        <w:tc>
          <w:tcPr>
            <w:tcW w:w="1119" w:type="pct"/>
            <w:tcBorders>
              <w:top w:val="single" w:sz="8" w:space="0" w:color="auto"/>
              <w:left w:val="nil"/>
              <w:bottom w:val="single" w:sz="4" w:space="0" w:color="auto"/>
              <w:right w:val="single" w:sz="8" w:space="0" w:color="auto"/>
            </w:tcBorders>
            <w:shd w:val="clear" w:color="000000" w:fill="FFFFFF"/>
          </w:tcPr>
          <w:p w14:paraId="201AA9F7" w14:textId="77777777" w:rsidR="00755966" w:rsidRPr="001D000B" w:rsidRDefault="00755966"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29B60D4B" w14:textId="77777777" w:rsidTr="005C4F6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0AFA2BB0" w14:textId="41042B29" w:rsidR="00755966" w:rsidRPr="003E4806" w:rsidRDefault="00755966" w:rsidP="00B65FB1">
            <w:pPr>
              <w:widowControl w:val="0"/>
              <w:spacing w:before="120"/>
              <w:jc w:val="center"/>
              <w:rPr>
                <w:rFonts w:ascii="Verdana" w:hAnsi="Verdana" w:cs="Arial"/>
                <w:b/>
                <w:bCs/>
                <w:sz w:val="18"/>
                <w:szCs w:val="18"/>
              </w:rPr>
            </w:pPr>
            <w:r>
              <w:rPr>
                <w:rFonts w:ascii="Verdana" w:hAnsi="Verdana" w:cs="Arial"/>
                <w:b/>
                <w:bCs/>
                <w:sz w:val="18"/>
                <w:szCs w:val="18"/>
              </w:rPr>
              <w:t>Dokončení díla</w:t>
            </w:r>
          </w:p>
        </w:tc>
        <w:tc>
          <w:tcPr>
            <w:tcW w:w="1341" w:type="pct"/>
            <w:tcBorders>
              <w:top w:val="single" w:sz="8" w:space="0" w:color="auto"/>
              <w:left w:val="nil"/>
              <w:bottom w:val="single" w:sz="4" w:space="0" w:color="auto"/>
              <w:right w:val="single" w:sz="8" w:space="0" w:color="auto"/>
            </w:tcBorders>
            <w:shd w:val="clear" w:color="000000" w:fill="FFFFFF"/>
          </w:tcPr>
          <w:p w14:paraId="255D515B" w14:textId="77777777" w:rsidR="00755966" w:rsidRDefault="001D000B" w:rsidP="001D000B">
            <w:pPr>
              <w:spacing w:before="120"/>
              <w:jc w:val="center"/>
              <w:rPr>
                <w:rFonts w:ascii="Verdana" w:hAnsi="Verdana" w:cs="Arial"/>
                <w:b/>
                <w:bCs/>
                <w:sz w:val="18"/>
                <w:szCs w:val="18"/>
              </w:rPr>
            </w:pPr>
            <w:r w:rsidRPr="001D000B">
              <w:rPr>
                <w:rFonts w:ascii="Verdana" w:hAnsi="Verdana" w:cs="Arial"/>
                <w:b/>
                <w:bCs/>
                <w:sz w:val="18"/>
                <w:szCs w:val="18"/>
              </w:rPr>
              <w:t>od 4. dílčí etapy do doby schválení ZP na Centrální komisi Ministerstva dopravy (CK MD)</w:t>
            </w:r>
          </w:p>
          <w:p w14:paraId="3A6AA2C1" w14:textId="5DD64765" w:rsidR="00E2671C" w:rsidRPr="001D000B" w:rsidRDefault="00E2671C" w:rsidP="00F36A6A">
            <w:pPr>
              <w:jc w:val="center"/>
              <w:rPr>
                <w:rFonts w:ascii="Verdana" w:hAnsi="Verdana" w:cs="Arial"/>
                <w:b/>
                <w:bCs/>
                <w:sz w:val="18"/>
                <w:szCs w:val="18"/>
              </w:rPr>
            </w:pPr>
            <w:r>
              <w:rPr>
                <w:rFonts w:ascii="Verdana" w:hAnsi="Verdana" w:cs="Arial"/>
                <w:b/>
                <w:bCs/>
                <w:sz w:val="18"/>
                <w:szCs w:val="18"/>
              </w:rPr>
              <w:t>(předpoklad 11/2026)</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27F29936" w14:textId="6B47A939" w:rsidR="00755966" w:rsidRPr="001D000B" w:rsidRDefault="001D000B" w:rsidP="001D000B">
            <w:pPr>
              <w:pStyle w:val="TPText-3neslovan"/>
              <w:tabs>
                <w:tab w:val="num" w:pos="851"/>
              </w:tabs>
              <w:spacing w:before="120"/>
              <w:ind w:left="0"/>
              <w:jc w:val="center"/>
              <w:rPr>
                <w:rFonts w:ascii="Verdana" w:hAnsi="Verdana"/>
                <w:b/>
                <w:sz w:val="18"/>
                <w:szCs w:val="18"/>
              </w:rPr>
            </w:pPr>
            <w:r w:rsidRPr="001D000B">
              <w:rPr>
                <w:rFonts w:ascii="Verdana" w:hAnsi="Verdana"/>
                <w:sz w:val="18"/>
                <w:szCs w:val="18"/>
              </w:rPr>
              <w:t>Součinnost Zhotovitele s Objednatelem při projednání ZP na CK MD a vypořádání připomínek CK MD k ZP</w:t>
            </w:r>
          </w:p>
        </w:tc>
        <w:tc>
          <w:tcPr>
            <w:tcW w:w="1119" w:type="pct"/>
            <w:tcBorders>
              <w:top w:val="single" w:sz="8" w:space="0" w:color="auto"/>
              <w:left w:val="nil"/>
              <w:bottom w:val="single" w:sz="4" w:space="0" w:color="auto"/>
              <w:right w:val="single" w:sz="8" w:space="0" w:color="auto"/>
            </w:tcBorders>
            <w:shd w:val="clear" w:color="000000" w:fill="FFFFFF"/>
          </w:tcPr>
          <w:p w14:paraId="20EC70F4" w14:textId="642DC722"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Schválení ZP na CK MD; Předávací protokol podepsaný Objednatelem (pro část Díla)</w:t>
            </w:r>
          </w:p>
        </w:tc>
      </w:tr>
    </w:tbl>
    <w:p w14:paraId="2FAC1B83" w14:textId="37D53318" w:rsidR="00B65FB1" w:rsidRDefault="00B65FB1" w:rsidP="00B65FB1">
      <w:pPr>
        <w:pStyle w:val="Nadpis1"/>
        <w:suppressAutoHyphens/>
        <w:spacing w:before="120" w:after="0"/>
        <w:ind w:left="284"/>
        <w:jc w:val="both"/>
        <w:rPr>
          <w:rFonts w:ascii="Verdana" w:hAnsi="Verdana"/>
          <w:sz w:val="16"/>
          <w:szCs w:val="16"/>
        </w:rPr>
      </w:pPr>
      <w:r w:rsidRPr="00B65FB1">
        <w:rPr>
          <w:rFonts w:ascii="Verdana" w:hAnsi="Verdana"/>
          <w:b w:val="0"/>
          <w:bCs w:val="0"/>
          <w:kern w:val="0"/>
          <w:sz w:val="16"/>
          <w:szCs w:val="16"/>
        </w:rPr>
        <w:t>(*</w:t>
      </w:r>
      <w:r w:rsidRPr="00B65FB1">
        <w:rPr>
          <w:sz w:val="16"/>
          <w:szCs w:val="16"/>
        </w:rPr>
        <w:t xml:space="preserve"> </w:t>
      </w:r>
      <w:r w:rsidRPr="00B65FB1">
        <w:rPr>
          <w:rFonts w:ascii="Verdana" w:hAnsi="Verdana"/>
          <w:b w:val="0"/>
          <w:bCs w:val="0"/>
          <w:kern w:val="0"/>
          <w:sz w:val="16"/>
          <w:szCs w:val="16"/>
        </w:rPr>
        <w:t>Jedná se o Pravidla přípravy a realizace akcí dopravní infrastruktury financovaných Státním fondem dopravní infrastruktury</w:t>
      </w:r>
      <w:r w:rsidRPr="00B65FB1">
        <w:rPr>
          <w:rFonts w:ascii="Verdana" w:hAnsi="Verdana"/>
          <w:sz w:val="16"/>
          <w:szCs w:val="16"/>
        </w:rPr>
        <w:t xml:space="preserve"> </w:t>
      </w:r>
    </w:p>
    <w:p w14:paraId="58C78527" w14:textId="1F2964B7" w:rsidR="00B65FB1" w:rsidRPr="00B65FB1" w:rsidRDefault="00B65FB1" w:rsidP="00B65FB1">
      <w:pPr>
        <w:ind w:left="284"/>
      </w:pPr>
      <w:r w:rsidRPr="00B65FB1">
        <w:rPr>
          <w:rFonts w:ascii="Verdana" w:hAnsi="Verdana"/>
          <w:sz w:val="16"/>
          <w:szCs w:val="16"/>
        </w:rPr>
        <w:t>pozn.: pojmem „SOD“ uvedeným v tabulce výše se rozumí tato smlouva o dílo</w:t>
      </w:r>
      <w:r>
        <w:rPr>
          <w:rFonts w:ascii="Verdana" w:hAnsi="Verdana"/>
          <w:sz w:val="16"/>
          <w:szCs w:val="16"/>
        </w:rPr>
        <w:t>)</w:t>
      </w:r>
    </w:p>
    <w:p w14:paraId="13476969" w14:textId="64B3977D"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lastRenderedPageBreak/>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w:t>
      </w:r>
      <w:r w:rsidR="00F1442D" w:rsidRPr="003E4806">
        <w:rPr>
          <w:rFonts w:ascii="Verdana" w:hAnsi="Verdana" w:cs="Arial"/>
          <w:sz w:val="18"/>
          <w:szCs w:val="18"/>
        </w:rPr>
        <w:lastRenderedPageBreak/>
        <w:t>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36A6A">
      <w:pPr>
        <w:tabs>
          <w:tab w:val="left" w:pos="567"/>
        </w:tabs>
        <w:spacing w:after="240" w:line="280" w:lineRule="exact"/>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66DF72A6"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C72FE7" w:rsidRPr="003E4806">
        <w:rPr>
          <w:rFonts w:ascii="Verdana" w:hAnsi="Verdana"/>
          <w:sz w:val="18"/>
          <w:szCs w:val="18"/>
        </w:rPr>
        <w:t xml:space="preserve"> -</w:t>
      </w:r>
      <w:r w:rsidR="00E95CD9" w:rsidRPr="002C6D5A">
        <w:rPr>
          <w:rFonts w:ascii="Verdana" w:hAnsi="Verdana"/>
          <w:bCs/>
          <w:sz w:val="18"/>
          <w:szCs w:val="18"/>
        </w:rPr>
        <w:t xml:space="preserve"> </w:t>
      </w:r>
      <w:r w:rsidR="002C6D5A" w:rsidRPr="002C6D5A">
        <w:rPr>
          <w:rFonts w:ascii="Verdana" w:hAnsi="Verdana"/>
          <w:bCs/>
          <w:sz w:val="18"/>
          <w:szCs w:val="18"/>
        </w:rPr>
        <w:t>bez</w:t>
      </w:r>
      <w:r w:rsidR="002C6D5A">
        <w:rPr>
          <w:rFonts w:ascii="Verdana" w:hAnsi="Verdana"/>
          <w:b/>
          <w:sz w:val="18"/>
          <w:szCs w:val="18"/>
        </w:rPr>
        <w:t xml:space="preserve"> </w:t>
      </w:r>
      <w:r w:rsidR="00C72FE7" w:rsidRPr="003E4806">
        <w:rPr>
          <w:rFonts w:ascii="Verdana" w:hAnsi="Verdana"/>
          <w:sz w:val="18"/>
          <w:szCs w:val="18"/>
        </w:rPr>
        <w:t>fakturace</w:t>
      </w:r>
    </w:p>
    <w:p w14:paraId="3FDC1009" w14:textId="0DE11A78" w:rsidR="00403BA3" w:rsidRPr="003E4806" w:rsidRDefault="00403BA3" w:rsidP="00403BA3">
      <w:pPr>
        <w:pStyle w:val="Nadpis7"/>
        <w:tabs>
          <w:tab w:val="clear" w:pos="4536"/>
        </w:tabs>
        <w:spacing w:after="120" w:line="280" w:lineRule="exact"/>
        <w:ind w:left="567"/>
        <w:jc w:val="both"/>
        <w:rPr>
          <w:rFonts w:ascii="Verdana" w:hAnsi="Verdana"/>
          <w:i w:val="0"/>
          <w:sz w:val="18"/>
          <w:szCs w:val="18"/>
        </w:rPr>
      </w:pPr>
      <w:r>
        <w:rPr>
          <w:rFonts w:ascii="Verdana" w:hAnsi="Verdana"/>
          <w:b/>
          <w:bCs/>
          <w:i w:val="0"/>
          <w:sz w:val="18"/>
          <w:szCs w:val="18"/>
        </w:rPr>
        <w:lastRenderedPageBreak/>
        <w:t>b</w:t>
      </w:r>
      <w:r w:rsidRPr="002C6D5A">
        <w:rPr>
          <w:rFonts w:ascii="Verdana" w:hAnsi="Verdana"/>
          <w:b/>
          <w:bCs/>
          <w:i w:val="0"/>
          <w:sz w:val="18"/>
          <w:szCs w:val="18"/>
        </w:rPr>
        <w:t>)</w:t>
      </w:r>
      <w:r w:rsidRPr="003E4806">
        <w:rPr>
          <w:rFonts w:ascii="Verdana" w:hAnsi="Verdana"/>
          <w:i w:val="0"/>
          <w:sz w:val="18"/>
          <w:szCs w:val="18"/>
        </w:rPr>
        <w:t xml:space="preserve"> Předání díla dle odst. 3.2 smlouvy - </w:t>
      </w:r>
      <w:r>
        <w:rPr>
          <w:rFonts w:ascii="Verdana" w:hAnsi="Verdana"/>
          <w:b/>
          <w:i w:val="0"/>
          <w:sz w:val="18"/>
          <w:szCs w:val="18"/>
        </w:rPr>
        <w:t xml:space="preserve">2. </w:t>
      </w:r>
      <w:r w:rsidRPr="003E4806">
        <w:rPr>
          <w:rFonts w:ascii="Verdana" w:hAnsi="Verdana"/>
          <w:b/>
          <w:i w:val="0"/>
          <w:sz w:val="18"/>
          <w:szCs w:val="18"/>
        </w:rPr>
        <w:t xml:space="preserve">dílčí etapa plnění - </w:t>
      </w:r>
      <w:r w:rsidRPr="003E4806">
        <w:rPr>
          <w:rFonts w:ascii="Verdana" w:hAnsi="Verdana"/>
          <w:i w:val="0"/>
          <w:sz w:val="18"/>
          <w:szCs w:val="18"/>
        </w:rPr>
        <w:t xml:space="preserve">fakturace ceny ve výši </w:t>
      </w:r>
      <w:r>
        <w:rPr>
          <w:rFonts w:ascii="Verdana" w:hAnsi="Verdana"/>
          <w:i w:val="0"/>
          <w:sz w:val="18"/>
          <w:szCs w:val="18"/>
        </w:rPr>
        <w:t>2</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33C7F82B" w14:textId="4BAF4928" w:rsidR="00403BA3" w:rsidRPr="003E4806" w:rsidRDefault="00403BA3" w:rsidP="00403BA3">
      <w:pPr>
        <w:pStyle w:val="Nadpis7"/>
        <w:tabs>
          <w:tab w:val="clear" w:pos="4536"/>
        </w:tabs>
        <w:spacing w:after="120" w:line="280" w:lineRule="exact"/>
        <w:ind w:left="567"/>
        <w:jc w:val="both"/>
        <w:rPr>
          <w:rFonts w:ascii="Verdana" w:hAnsi="Verdana"/>
          <w:i w:val="0"/>
          <w:sz w:val="18"/>
          <w:szCs w:val="18"/>
        </w:rPr>
      </w:pPr>
      <w:r>
        <w:rPr>
          <w:rFonts w:ascii="Verdana" w:hAnsi="Verdana"/>
          <w:b/>
          <w:bCs/>
          <w:i w:val="0"/>
          <w:sz w:val="18"/>
          <w:szCs w:val="18"/>
        </w:rPr>
        <w:t>c</w:t>
      </w:r>
      <w:r w:rsidRPr="002C6D5A">
        <w:rPr>
          <w:rFonts w:ascii="Verdana" w:hAnsi="Verdana"/>
          <w:b/>
          <w:bCs/>
          <w:i w:val="0"/>
          <w:sz w:val="18"/>
          <w:szCs w:val="18"/>
        </w:rPr>
        <w:t>)</w:t>
      </w:r>
      <w:r w:rsidRPr="003E4806">
        <w:rPr>
          <w:rFonts w:ascii="Verdana" w:hAnsi="Verdana"/>
          <w:i w:val="0"/>
          <w:sz w:val="18"/>
          <w:szCs w:val="18"/>
        </w:rPr>
        <w:t xml:space="preserve"> Předání díla dle odst. 3.2 smlouvy - </w:t>
      </w:r>
      <w:r>
        <w:rPr>
          <w:rFonts w:ascii="Verdana" w:hAnsi="Verdana"/>
          <w:b/>
          <w:i w:val="0"/>
          <w:sz w:val="18"/>
          <w:szCs w:val="18"/>
        </w:rPr>
        <w:t>3</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4</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38381726" w14:textId="7C99D918" w:rsidR="002C6D5A" w:rsidRPr="003E4806" w:rsidRDefault="002C6D5A" w:rsidP="002C6D5A">
      <w:pPr>
        <w:pStyle w:val="Nadpis7"/>
        <w:tabs>
          <w:tab w:val="clear" w:pos="4536"/>
        </w:tabs>
        <w:spacing w:after="120" w:line="280" w:lineRule="exact"/>
        <w:ind w:left="567"/>
        <w:jc w:val="both"/>
        <w:rPr>
          <w:rFonts w:ascii="Verdana" w:hAnsi="Verdana"/>
          <w:i w:val="0"/>
          <w:sz w:val="18"/>
          <w:szCs w:val="18"/>
        </w:rPr>
      </w:pPr>
      <w:r w:rsidRPr="002C6D5A">
        <w:rPr>
          <w:rFonts w:ascii="Verdana" w:hAnsi="Verdana"/>
          <w:b/>
          <w:bCs/>
          <w:i w:val="0"/>
          <w:sz w:val="18"/>
          <w:szCs w:val="18"/>
        </w:rPr>
        <w:t>d)</w:t>
      </w:r>
      <w:r w:rsidRPr="003E4806">
        <w:rPr>
          <w:rFonts w:ascii="Verdana" w:hAnsi="Verdana"/>
          <w:i w:val="0"/>
          <w:sz w:val="18"/>
          <w:szCs w:val="18"/>
        </w:rPr>
        <w:t xml:space="preserve"> Předání díla dle odst. 3.2 smlouvy - </w:t>
      </w:r>
      <w:r>
        <w:rPr>
          <w:rFonts w:ascii="Verdana" w:hAnsi="Verdana"/>
          <w:b/>
          <w:i w:val="0"/>
          <w:sz w:val="18"/>
          <w:szCs w:val="18"/>
        </w:rPr>
        <w:t>4</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2</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6B79F6A" w14:textId="3A114E90" w:rsidR="00E95CD9" w:rsidRPr="003E4806" w:rsidRDefault="002C6D5A" w:rsidP="002C6D5A">
      <w:pPr>
        <w:pStyle w:val="Nadpis7"/>
        <w:tabs>
          <w:tab w:val="clear" w:pos="4536"/>
        </w:tabs>
        <w:spacing w:after="120" w:line="280" w:lineRule="exact"/>
        <w:ind w:left="567"/>
        <w:jc w:val="both"/>
        <w:rPr>
          <w:rFonts w:ascii="Verdana" w:hAnsi="Verdana"/>
          <w:i w:val="0"/>
          <w:sz w:val="18"/>
          <w:szCs w:val="18"/>
        </w:rPr>
      </w:pPr>
      <w:r w:rsidRPr="002C6D5A">
        <w:rPr>
          <w:rFonts w:ascii="Verdana" w:hAnsi="Verdana"/>
          <w:b/>
          <w:bCs/>
          <w:i w:val="0"/>
          <w:sz w:val="18"/>
          <w:szCs w:val="18"/>
        </w:rPr>
        <w:t>e)</w:t>
      </w:r>
      <w:r w:rsidRPr="003E4806">
        <w:rPr>
          <w:rFonts w:ascii="Verdana" w:hAnsi="Verdana"/>
          <w:i w:val="0"/>
          <w:sz w:val="18"/>
          <w:szCs w:val="18"/>
        </w:rPr>
        <w:t xml:space="preserve"> Předání díla dle odst. 3.2 smlouvy - </w:t>
      </w:r>
      <w:r>
        <w:rPr>
          <w:rFonts w:ascii="Verdana" w:hAnsi="Verdana"/>
          <w:b/>
          <w:i w:val="0"/>
          <w:sz w:val="18"/>
          <w:szCs w:val="18"/>
        </w:rPr>
        <w:t>5</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2</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3E4806">
        <w:rPr>
          <w:rFonts w:ascii="Verdana" w:hAnsi="Verdana" w:cs="Arial"/>
          <w:sz w:val="18"/>
          <w:szCs w:val="18"/>
        </w:rPr>
        <w:lastRenderedPageBreak/>
        <w:t xml:space="preserve">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lastRenderedPageBreak/>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"[VLOŽÍ ZHOTOVITEL]"</w:t>
      </w:r>
    </w:p>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 xml:space="preserve">eré zpracovává na základě </w:t>
      </w:r>
      <w:r w:rsidR="009A71F6" w:rsidRPr="003E4806">
        <w:rPr>
          <w:rFonts w:ascii="Verdana" w:hAnsi="Verdana" w:cs="Arial"/>
          <w:sz w:val="18"/>
          <w:szCs w:val="18"/>
        </w:rPr>
        <w:lastRenderedPageBreak/>
        <w:t>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3E4806">
        <w:rPr>
          <w:rFonts w:ascii="Verdana" w:hAnsi="Verdana" w:cs="Arial"/>
          <w:bCs/>
          <w:sz w:val="18"/>
          <w:szCs w:val="18"/>
        </w:rPr>
        <w:lastRenderedPageBreak/>
        <w:t>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lastRenderedPageBreak/>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3E4806">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lastRenderedPageBreak/>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4719872A"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w:t>
      </w:r>
      <w:r w:rsidR="00403BA3">
        <w:rPr>
          <w:rFonts w:ascii="Verdana" w:hAnsi="Verdana" w:cs="Arial"/>
          <w:b/>
          <w:bCs/>
          <w:sz w:val="18"/>
          <w:szCs w:val="18"/>
        </w:rPr>
        <w:t>–</w:t>
      </w:r>
      <w:r w:rsidRPr="003E4806">
        <w:rPr>
          <w:rFonts w:ascii="Verdana" w:hAnsi="Verdana" w:cs="Arial"/>
          <w:b/>
          <w:bCs/>
          <w:sz w:val="18"/>
          <w:szCs w:val="18"/>
        </w:rPr>
        <w:t xml:space="preserve"> </w:t>
      </w:r>
      <w:r w:rsidR="00950031" w:rsidRPr="003E4806">
        <w:rPr>
          <w:rFonts w:ascii="Verdana" w:hAnsi="Verdana" w:cs="Arial"/>
          <w:b/>
          <w:bCs/>
          <w:sz w:val="18"/>
          <w:szCs w:val="18"/>
        </w:rPr>
        <w:t>Všeobecné</w:t>
      </w:r>
      <w:r w:rsidR="00403BA3">
        <w:rPr>
          <w:rFonts w:ascii="Verdana" w:hAnsi="Verdana" w:cs="Arial"/>
          <w:b/>
          <w:bCs/>
          <w:sz w:val="18"/>
          <w:szCs w:val="18"/>
        </w:rPr>
        <w:t xml:space="preserve"> </w:t>
      </w:r>
      <w:r w:rsidR="00D00B00" w:rsidRPr="003E4806">
        <w:rPr>
          <w:rFonts w:ascii="Verdana" w:hAnsi="Verdana" w:cs="Arial"/>
          <w:b/>
          <w:bCs/>
          <w:sz w:val="18"/>
          <w:szCs w:val="18"/>
        </w:rPr>
        <w:t>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lastRenderedPageBreak/>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 xml:space="preserve">nařízením Rady (EU) č. 208/2014 ze dne 5. března 2014 o omezujících opatřeních vůči </w:t>
      </w:r>
      <w:r w:rsidR="003934B6"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376B8" w14:textId="77777777" w:rsidR="00531B05" w:rsidRDefault="00531B05">
      <w:r>
        <w:separator/>
      </w:r>
    </w:p>
  </w:endnote>
  <w:endnote w:type="continuationSeparator" w:id="0">
    <w:p w14:paraId="4B784CA8" w14:textId="77777777" w:rsidR="00531B05" w:rsidRDefault="00531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68180595"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A314F">
            <w:rPr>
              <w:rStyle w:val="slostrnky"/>
              <w:noProof/>
              <w:sz w:val="16"/>
            </w:rPr>
            <w:t>22</w:t>
          </w:r>
          <w:r w:rsidRPr="00640531">
            <w:rPr>
              <w:rStyle w:val="slostrnky"/>
              <w:sz w:val="16"/>
            </w:rPr>
            <w:fldChar w:fldCharType="end"/>
          </w:r>
        </w:p>
      </w:tc>
      <w:tc>
        <w:tcPr>
          <w:tcW w:w="0" w:type="auto"/>
          <w:vAlign w:val="bottom"/>
        </w:tcPr>
        <w:p w14:paraId="126297BC" w14:textId="64BDB907" w:rsidR="004E129F" w:rsidRPr="00640531" w:rsidRDefault="00C076A2" w:rsidP="00640531">
          <w:pPr>
            <w:pStyle w:val="Zpatvlevo"/>
          </w:pPr>
          <w:fldSimple w:instr=" STYLEREF  _Název_akce  \* MERGEFORMAT ">
            <w:r w:rsidR="004A314F" w:rsidRPr="004A314F">
              <w:rPr>
                <w:bCs/>
                <w:noProof/>
              </w:rPr>
              <w:t xml:space="preserve">„Zvýšení bezpečnosti </w:t>
            </w:r>
            <w:r w:rsidR="004A314F">
              <w:rPr>
                <w:noProof/>
              </w:rPr>
              <w:t>na železničních přejezdech na trati 182 Staňkov - Poběžovice“</w:t>
            </w:r>
          </w:fldSimple>
        </w:p>
        <w:p w14:paraId="6B63C051" w14:textId="349EA795" w:rsidR="004E129F" w:rsidRPr="00640531" w:rsidRDefault="004E129F" w:rsidP="00A26D07">
          <w:pPr>
            <w:pStyle w:val="Zpatvlevo"/>
          </w:pPr>
          <w:r w:rsidRPr="00640531">
            <w:t xml:space="preserve">Smlouva o dílo na zhotovení </w:t>
          </w:r>
          <w:r>
            <w:t>ZP</w:t>
          </w:r>
          <w:r w:rsidR="001D000B">
            <w:t xml:space="preserve"> s DD</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519BDB68" w:rsidR="004E129F" w:rsidRPr="00640531" w:rsidRDefault="0070289F" w:rsidP="00640531">
    <w:pPr>
      <w:pStyle w:val="Zpat"/>
    </w:pPr>
    <w:r w:rsidRPr="004C7962">
      <w:rPr>
        <w:noProof/>
      </w:rPr>
      <w:drawing>
        <wp:inline distT="0" distB="0" distL="0" distR="0" wp14:anchorId="633CFE18" wp14:editId="35ECCC57">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DF036" w14:textId="77777777" w:rsidR="00531B05" w:rsidRDefault="00531B05">
      <w:r>
        <w:separator/>
      </w:r>
    </w:p>
  </w:footnote>
  <w:footnote w:type="continuationSeparator" w:id="0">
    <w:p w14:paraId="74580FAC" w14:textId="77777777" w:rsidR="00531B05" w:rsidRDefault="00531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3"/>
  </w:num>
  <w:num w:numId="3" w16cid:durableId="44334975">
    <w:abstractNumId w:val="20"/>
  </w:num>
  <w:num w:numId="4" w16cid:durableId="450831004">
    <w:abstractNumId w:val="18"/>
  </w:num>
  <w:num w:numId="5" w16cid:durableId="1365908278">
    <w:abstractNumId w:val="16"/>
  </w:num>
  <w:num w:numId="6" w16cid:durableId="964386191">
    <w:abstractNumId w:val="36"/>
  </w:num>
  <w:num w:numId="7" w16cid:durableId="1072431406">
    <w:abstractNumId w:val="8"/>
  </w:num>
  <w:num w:numId="8" w16cid:durableId="410125799">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4"/>
  </w:num>
  <w:num w:numId="17" w16cid:durableId="1009991341">
    <w:abstractNumId w:val="3"/>
  </w:num>
  <w:num w:numId="18" w16cid:durableId="1862434167">
    <w:abstractNumId w:val="4"/>
  </w:num>
  <w:num w:numId="19" w16cid:durableId="384375304">
    <w:abstractNumId w:val="26"/>
  </w:num>
  <w:num w:numId="20" w16cid:durableId="2065256732">
    <w:abstractNumId w:val="6"/>
  </w:num>
  <w:num w:numId="21" w16cid:durableId="1628008757">
    <w:abstractNumId w:val="21"/>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5"/>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9"/>
  </w:num>
  <w:num w:numId="29" w16cid:durableId="758254961">
    <w:abstractNumId w:val="14"/>
  </w:num>
  <w:num w:numId="30" w16cid:durableId="1629437792">
    <w:abstractNumId w:val="17"/>
  </w:num>
  <w:num w:numId="31" w16cid:durableId="210043151">
    <w:abstractNumId w:val="31"/>
  </w:num>
  <w:num w:numId="32" w16cid:durableId="86578770">
    <w:abstractNumId w:val="10"/>
  </w:num>
  <w:num w:numId="33" w16cid:durableId="2049454230">
    <w:abstractNumId w:val="27"/>
  </w:num>
  <w:num w:numId="34" w16cid:durableId="1788087446">
    <w:abstractNumId w:val="22"/>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175350219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276FB"/>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2A6D"/>
    <w:rsid w:val="000C381D"/>
    <w:rsid w:val="000C4DBD"/>
    <w:rsid w:val="000C565A"/>
    <w:rsid w:val="000D18E0"/>
    <w:rsid w:val="000D1D7E"/>
    <w:rsid w:val="000D4C94"/>
    <w:rsid w:val="000D5704"/>
    <w:rsid w:val="000D6505"/>
    <w:rsid w:val="000D78E1"/>
    <w:rsid w:val="000E03A0"/>
    <w:rsid w:val="000E1B25"/>
    <w:rsid w:val="000E2A73"/>
    <w:rsid w:val="000E4E84"/>
    <w:rsid w:val="000E5B3D"/>
    <w:rsid w:val="000E60A7"/>
    <w:rsid w:val="000E794C"/>
    <w:rsid w:val="000F171C"/>
    <w:rsid w:val="000F30BA"/>
    <w:rsid w:val="000F51CC"/>
    <w:rsid w:val="000F624D"/>
    <w:rsid w:val="000F69FF"/>
    <w:rsid w:val="00100AB3"/>
    <w:rsid w:val="00102804"/>
    <w:rsid w:val="0010294A"/>
    <w:rsid w:val="00103044"/>
    <w:rsid w:val="00113332"/>
    <w:rsid w:val="001155DF"/>
    <w:rsid w:val="00122DC9"/>
    <w:rsid w:val="0013026A"/>
    <w:rsid w:val="00131587"/>
    <w:rsid w:val="00132535"/>
    <w:rsid w:val="00132DB2"/>
    <w:rsid w:val="00133405"/>
    <w:rsid w:val="0013535F"/>
    <w:rsid w:val="00135ECF"/>
    <w:rsid w:val="00136863"/>
    <w:rsid w:val="00136EB5"/>
    <w:rsid w:val="001373D5"/>
    <w:rsid w:val="0014279C"/>
    <w:rsid w:val="0014422E"/>
    <w:rsid w:val="001451AD"/>
    <w:rsid w:val="00151202"/>
    <w:rsid w:val="00152465"/>
    <w:rsid w:val="001654E9"/>
    <w:rsid w:val="0016700F"/>
    <w:rsid w:val="00167233"/>
    <w:rsid w:val="00173C0F"/>
    <w:rsid w:val="0017734A"/>
    <w:rsid w:val="0018205C"/>
    <w:rsid w:val="00182E47"/>
    <w:rsid w:val="00182FB0"/>
    <w:rsid w:val="00184F17"/>
    <w:rsid w:val="00184FCB"/>
    <w:rsid w:val="00190A4D"/>
    <w:rsid w:val="001917D0"/>
    <w:rsid w:val="00194198"/>
    <w:rsid w:val="0019503F"/>
    <w:rsid w:val="00196DA7"/>
    <w:rsid w:val="00197276"/>
    <w:rsid w:val="001975E3"/>
    <w:rsid w:val="001A0268"/>
    <w:rsid w:val="001A2D3E"/>
    <w:rsid w:val="001A2E62"/>
    <w:rsid w:val="001A34B6"/>
    <w:rsid w:val="001A3C72"/>
    <w:rsid w:val="001B079C"/>
    <w:rsid w:val="001B156C"/>
    <w:rsid w:val="001B2188"/>
    <w:rsid w:val="001C0EAF"/>
    <w:rsid w:val="001C1C0E"/>
    <w:rsid w:val="001C1E2C"/>
    <w:rsid w:val="001C1FA9"/>
    <w:rsid w:val="001C2772"/>
    <w:rsid w:val="001C34D9"/>
    <w:rsid w:val="001D000B"/>
    <w:rsid w:val="001D228C"/>
    <w:rsid w:val="001D4ED9"/>
    <w:rsid w:val="001D4F34"/>
    <w:rsid w:val="001D5D7B"/>
    <w:rsid w:val="001E07FC"/>
    <w:rsid w:val="001E21AA"/>
    <w:rsid w:val="001F1583"/>
    <w:rsid w:val="001F21EC"/>
    <w:rsid w:val="001F2E15"/>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173A"/>
    <w:rsid w:val="002224C1"/>
    <w:rsid w:val="0022359F"/>
    <w:rsid w:val="0022370E"/>
    <w:rsid w:val="00224A07"/>
    <w:rsid w:val="00224A90"/>
    <w:rsid w:val="002275D6"/>
    <w:rsid w:val="00230849"/>
    <w:rsid w:val="00231DEB"/>
    <w:rsid w:val="002329F3"/>
    <w:rsid w:val="00243955"/>
    <w:rsid w:val="00246CDC"/>
    <w:rsid w:val="00246DF9"/>
    <w:rsid w:val="00247A48"/>
    <w:rsid w:val="00251FC2"/>
    <w:rsid w:val="00252194"/>
    <w:rsid w:val="00253D63"/>
    <w:rsid w:val="00253E66"/>
    <w:rsid w:val="00254AE0"/>
    <w:rsid w:val="00255432"/>
    <w:rsid w:val="002600DF"/>
    <w:rsid w:val="0026156C"/>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C6D5A"/>
    <w:rsid w:val="002D0C15"/>
    <w:rsid w:val="002D2D3E"/>
    <w:rsid w:val="002D4E39"/>
    <w:rsid w:val="002D7B81"/>
    <w:rsid w:val="002E0A02"/>
    <w:rsid w:val="002E1BE1"/>
    <w:rsid w:val="002E3D57"/>
    <w:rsid w:val="002E7069"/>
    <w:rsid w:val="002E76B5"/>
    <w:rsid w:val="002E7A98"/>
    <w:rsid w:val="002F33DD"/>
    <w:rsid w:val="00305E68"/>
    <w:rsid w:val="003065DF"/>
    <w:rsid w:val="0031014C"/>
    <w:rsid w:val="00311CEB"/>
    <w:rsid w:val="00313B4C"/>
    <w:rsid w:val="00316ED1"/>
    <w:rsid w:val="00317630"/>
    <w:rsid w:val="0032148A"/>
    <w:rsid w:val="00322797"/>
    <w:rsid w:val="00322FED"/>
    <w:rsid w:val="00323941"/>
    <w:rsid w:val="003243E6"/>
    <w:rsid w:val="0032485B"/>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6773D"/>
    <w:rsid w:val="00370821"/>
    <w:rsid w:val="00373C99"/>
    <w:rsid w:val="0037475B"/>
    <w:rsid w:val="00375E03"/>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1B75"/>
    <w:rsid w:val="003B3C98"/>
    <w:rsid w:val="003B67C3"/>
    <w:rsid w:val="003D27E9"/>
    <w:rsid w:val="003D45F5"/>
    <w:rsid w:val="003D7E14"/>
    <w:rsid w:val="003E4806"/>
    <w:rsid w:val="003E62D7"/>
    <w:rsid w:val="003E760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3BA3"/>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4C9"/>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314F"/>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4F324E"/>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05"/>
    <w:rsid w:val="00531B99"/>
    <w:rsid w:val="00533244"/>
    <w:rsid w:val="005332DC"/>
    <w:rsid w:val="00533D64"/>
    <w:rsid w:val="005365C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0A21"/>
    <w:rsid w:val="005833EF"/>
    <w:rsid w:val="0058349B"/>
    <w:rsid w:val="00587081"/>
    <w:rsid w:val="005879D5"/>
    <w:rsid w:val="00592431"/>
    <w:rsid w:val="005A23E6"/>
    <w:rsid w:val="005A29B6"/>
    <w:rsid w:val="005A32E4"/>
    <w:rsid w:val="005A3EE2"/>
    <w:rsid w:val="005A5E9C"/>
    <w:rsid w:val="005A6FDC"/>
    <w:rsid w:val="005B3BC8"/>
    <w:rsid w:val="005C0A8C"/>
    <w:rsid w:val="005C1D66"/>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49B"/>
    <w:rsid w:val="006177DC"/>
    <w:rsid w:val="00621F24"/>
    <w:rsid w:val="00627365"/>
    <w:rsid w:val="006302E8"/>
    <w:rsid w:val="0063095A"/>
    <w:rsid w:val="006313CF"/>
    <w:rsid w:val="00631592"/>
    <w:rsid w:val="00633EDA"/>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77C99"/>
    <w:rsid w:val="00681188"/>
    <w:rsid w:val="00682281"/>
    <w:rsid w:val="006824A3"/>
    <w:rsid w:val="0068703B"/>
    <w:rsid w:val="00687588"/>
    <w:rsid w:val="00687DBD"/>
    <w:rsid w:val="00690F02"/>
    <w:rsid w:val="00690FF5"/>
    <w:rsid w:val="006921E2"/>
    <w:rsid w:val="006923F3"/>
    <w:rsid w:val="00696874"/>
    <w:rsid w:val="006A14BB"/>
    <w:rsid w:val="006A45B7"/>
    <w:rsid w:val="006A7423"/>
    <w:rsid w:val="006A7F76"/>
    <w:rsid w:val="006B00C5"/>
    <w:rsid w:val="006B0DD1"/>
    <w:rsid w:val="006B3B79"/>
    <w:rsid w:val="006B4A8F"/>
    <w:rsid w:val="006C4B94"/>
    <w:rsid w:val="006C5B70"/>
    <w:rsid w:val="006C7A4E"/>
    <w:rsid w:val="006C7BB5"/>
    <w:rsid w:val="006D281C"/>
    <w:rsid w:val="006D6F11"/>
    <w:rsid w:val="006D7E6E"/>
    <w:rsid w:val="006D7ED7"/>
    <w:rsid w:val="006E3BCE"/>
    <w:rsid w:val="006E6237"/>
    <w:rsid w:val="006E64E3"/>
    <w:rsid w:val="006E755D"/>
    <w:rsid w:val="006F3BFC"/>
    <w:rsid w:val="006F4793"/>
    <w:rsid w:val="00700F67"/>
    <w:rsid w:val="0070289F"/>
    <w:rsid w:val="00702F00"/>
    <w:rsid w:val="007047AC"/>
    <w:rsid w:val="00704897"/>
    <w:rsid w:val="00704B0B"/>
    <w:rsid w:val="00706045"/>
    <w:rsid w:val="007062C5"/>
    <w:rsid w:val="0070668C"/>
    <w:rsid w:val="00706AEB"/>
    <w:rsid w:val="00707692"/>
    <w:rsid w:val="0071026A"/>
    <w:rsid w:val="007103F0"/>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5966"/>
    <w:rsid w:val="00757B75"/>
    <w:rsid w:val="00760BEF"/>
    <w:rsid w:val="007615BF"/>
    <w:rsid w:val="00761762"/>
    <w:rsid w:val="007634F5"/>
    <w:rsid w:val="00765BA5"/>
    <w:rsid w:val="0077538D"/>
    <w:rsid w:val="007753BD"/>
    <w:rsid w:val="00777ACF"/>
    <w:rsid w:val="00782284"/>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B5CA0"/>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2A9D"/>
    <w:rsid w:val="007F4654"/>
    <w:rsid w:val="007F746B"/>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40EF"/>
    <w:rsid w:val="00855CCB"/>
    <w:rsid w:val="00855EC3"/>
    <w:rsid w:val="00856F63"/>
    <w:rsid w:val="00857863"/>
    <w:rsid w:val="008604D0"/>
    <w:rsid w:val="00862196"/>
    <w:rsid w:val="00862F1D"/>
    <w:rsid w:val="00863A0D"/>
    <w:rsid w:val="00865835"/>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3ECC"/>
    <w:rsid w:val="00926ADD"/>
    <w:rsid w:val="00927983"/>
    <w:rsid w:val="009310E3"/>
    <w:rsid w:val="00931794"/>
    <w:rsid w:val="009317ED"/>
    <w:rsid w:val="009318C6"/>
    <w:rsid w:val="0094338A"/>
    <w:rsid w:val="00950031"/>
    <w:rsid w:val="009508CE"/>
    <w:rsid w:val="00953957"/>
    <w:rsid w:val="00953D66"/>
    <w:rsid w:val="0095431D"/>
    <w:rsid w:val="009557BE"/>
    <w:rsid w:val="0095698F"/>
    <w:rsid w:val="00970380"/>
    <w:rsid w:val="00972C39"/>
    <w:rsid w:val="00974A0D"/>
    <w:rsid w:val="0098014F"/>
    <w:rsid w:val="0098052A"/>
    <w:rsid w:val="0098269D"/>
    <w:rsid w:val="00983B84"/>
    <w:rsid w:val="009855C6"/>
    <w:rsid w:val="00986529"/>
    <w:rsid w:val="0098714E"/>
    <w:rsid w:val="00987722"/>
    <w:rsid w:val="00993A73"/>
    <w:rsid w:val="009954FB"/>
    <w:rsid w:val="00996F8C"/>
    <w:rsid w:val="009A040F"/>
    <w:rsid w:val="009A0EA0"/>
    <w:rsid w:val="009A194D"/>
    <w:rsid w:val="009A4395"/>
    <w:rsid w:val="009A5CE7"/>
    <w:rsid w:val="009A62A2"/>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2F90"/>
    <w:rsid w:val="00A2571B"/>
    <w:rsid w:val="00A25AAF"/>
    <w:rsid w:val="00A26A23"/>
    <w:rsid w:val="00A26D07"/>
    <w:rsid w:val="00A3010D"/>
    <w:rsid w:val="00A3249D"/>
    <w:rsid w:val="00A34B5F"/>
    <w:rsid w:val="00A4083D"/>
    <w:rsid w:val="00A408D9"/>
    <w:rsid w:val="00A441A9"/>
    <w:rsid w:val="00A45338"/>
    <w:rsid w:val="00A45439"/>
    <w:rsid w:val="00A46CEE"/>
    <w:rsid w:val="00A47336"/>
    <w:rsid w:val="00A47C2F"/>
    <w:rsid w:val="00A50FF1"/>
    <w:rsid w:val="00A51526"/>
    <w:rsid w:val="00A54C0A"/>
    <w:rsid w:val="00A556B4"/>
    <w:rsid w:val="00A57015"/>
    <w:rsid w:val="00A570BA"/>
    <w:rsid w:val="00A603B8"/>
    <w:rsid w:val="00A62AB8"/>
    <w:rsid w:val="00A63250"/>
    <w:rsid w:val="00A63650"/>
    <w:rsid w:val="00A64E70"/>
    <w:rsid w:val="00A650D6"/>
    <w:rsid w:val="00A66F93"/>
    <w:rsid w:val="00A67804"/>
    <w:rsid w:val="00A705EF"/>
    <w:rsid w:val="00A717F8"/>
    <w:rsid w:val="00A8172C"/>
    <w:rsid w:val="00A81965"/>
    <w:rsid w:val="00A82EC8"/>
    <w:rsid w:val="00A853AA"/>
    <w:rsid w:val="00A92925"/>
    <w:rsid w:val="00A947A9"/>
    <w:rsid w:val="00A95014"/>
    <w:rsid w:val="00A9618B"/>
    <w:rsid w:val="00AA0FA5"/>
    <w:rsid w:val="00AA1E2A"/>
    <w:rsid w:val="00AA21CC"/>
    <w:rsid w:val="00AA2F22"/>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5FD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5FB1"/>
    <w:rsid w:val="00B67729"/>
    <w:rsid w:val="00B703B7"/>
    <w:rsid w:val="00B70528"/>
    <w:rsid w:val="00B71F02"/>
    <w:rsid w:val="00B73680"/>
    <w:rsid w:val="00B742D8"/>
    <w:rsid w:val="00B773FB"/>
    <w:rsid w:val="00B8027C"/>
    <w:rsid w:val="00B826A7"/>
    <w:rsid w:val="00B87076"/>
    <w:rsid w:val="00B87CA8"/>
    <w:rsid w:val="00B912E1"/>
    <w:rsid w:val="00B91CAC"/>
    <w:rsid w:val="00B92C42"/>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6A2"/>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5B8"/>
    <w:rsid w:val="00C32F75"/>
    <w:rsid w:val="00C33C3E"/>
    <w:rsid w:val="00C33ECA"/>
    <w:rsid w:val="00C33EE0"/>
    <w:rsid w:val="00C348F5"/>
    <w:rsid w:val="00C372FE"/>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4A67"/>
    <w:rsid w:val="00D1733E"/>
    <w:rsid w:val="00D207BE"/>
    <w:rsid w:val="00D2196B"/>
    <w:rsid w:val="00D2264D"/>
    <w:rsid w:val="00D23663"/>
    <w:rsid w:val="00D257B2"/>
    <w:rsid w:val="00D259DA"/>
    <w:rsid w:val="00D302D2"/>
    <w:rsid w:val="00D32C41"/>
    <w:rsid w:val="00D3773C"/>
    <w:rsid w:val="00D41348"/>
    <w:rsid w:val="00D433A8"/>
    <w:rsid w:val="00D435CD"/>
    <w:rsid w:val="00D44B70"/>
    <w:rsid w:val="00D44BBE"/>
    <w:rsid w:val="00D45C76"/>
    <w:rsid w:val="00D4635B"/>
    <w:rsid w:val="00D46651"/>
    <w:rsid w:val="00D477E8"/>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24D"/>
    <w:rsid w:val="00DE2629"/>
    <w:rsid w:val="00DF203E"/>
    <w:rsid w:val="00DF399E"/>
    <w:rsid w:val="00E01F5D"/>
    <w:rsid w:val="00E07FFA"/>
    <w:rsid w:val="00E1051F"/>
    <w:rsid w:val="00E1231A"/>
    <w:rsid w:val="00E203EB"/>
    <w:rsid w:val="00E21B9D"/>
    <w:rsid w:val="00E21CF2"/>
    <w:rsid w:val="00E23566"/>
    <w:rsid w:val="00E2553D"/>
    <w:rsid w:val="00E264BA"/>
    <w:rsid w:val="00E2671C"/>
    <w:rsid w:val="00E26A41"/>
    <w:rsid w:val="00E313A5"/>
    <w:rsid w:val="00E32563"/>
    <w:rsid w:val="00E32572"/>
    <w:rsid w:val="00E3441E"/>
    <w:rsid w:val="00E35070"/>
    <w:rsid w:val="00E36314"/>
    <w:rsid w:val="00E36585"/>
    <w:rsid w:val="00E3735C"/>
    <w:rsid w:val="00E37B51"/>
    <w:rsid w:val="00E419C7"/>
    <w:rsid w:val="00E42599"/>
    <w:rsid w:val="00E44BDF"/>
    <w:rsid w:val="00E452DB"/>
    <w:rsid w:val="00E46F07"/>
    <w:rsid w:val="00E53D81"/>
    <w:rsid w:val="00E55592"/>
    <w:rsid w:val="00E56E2A"/>
    <w:rsid w:val="00E57415"/>
    <w:rsid w:val="00E607BB"/>
    <w:rsid w:val="00E62B6E"/>
    <w:rsid w:val="00E62D1E"/>
    <w:rsid w:val="00E77C11"/>
    <w:rsid w:val="00E83560"/>
    <w:rsid w:val="00E8638D"/>
    <w:rsid w:val="00E865C9"/>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49F0"/>
    <w:rsid w:val="00F26180"/>
    <w:rsid w:val="00F2626F"/>
    <w:rsid w:val="00F278E8"/>
    <w:rsid w:val="00F27B03"/>
    <w:rsid w:val="00F30120"/>
    <w:rsid w:val="00F30287"/>
    <w:rsid w:val="00F30BF9"/>
    <w:rsid w:val="00F32B04"/>
    <w:rsid w:val="00F34454"/>
    <w:rsid w:val="00F34582"/>
    <w:rsid w:val="00F36A6A"/>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E32"/>
    <w:rsid w:val="00FE5EC3"/>
    <w:rsid w:val="00FE5F19"/>
    <w:rsid w:val="00FF133C"/>
    <w:rsid w:val="00FF4BB6"/>
    <w:rsid w:val="00FF57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7FC7"/>
    <w:rsid w:val="000C08DA"/>
    <w:rsid w:val="00104C76"/>
    <w:rsid w:val="00173C0F"/>
    <w:rsid w:val="00184FCB"/>
    <w:rsid w:val="001D2697"/>
    <w:rsid w:val="0022173A"/>
    <w:rsid w:val="0023273A"/>
    <w:rsid w:val="002329F3"/>
    <w:rsid w:val="00251FC2"/>
    <w:rsid w:val="00252E98"/>
    <w:rsid w:val="002E3D57"/>
    <w:rsid w:val="002E62C8"/>
    <w:rsid w:val="0036773D"/>
    <w:rsid w:val="00375E03"/>
    <w:rsid w:val="003C0A70"/>
    <w:rsid w:val="003D45F5"/>
    <w:rsid w:val="004046E2"/>
    <w:rsid w:val="00460C44"/>
    <w:rsid w:val="004E1E6A"/>
    <w:rsid w:val="004F324E"/>
    <w:rsid w:val="004F64B6"/>
    <w:rsid w:val="00505FC5"/>
    <w:rsid w:val="00534EB3"/>
    <w:rsid w:val="0059201E"/>
    <w:rsid w:val="005C1D66"/>
    <w:rsid w:val="005D7D24"/>
    <w:rsid w:val="00655775"/>
    <w:rsid w:val="006E7605"/>
    <w:rsid w:val="006F422E"/>
    <w:rsid w:val="00706AEB"/>
    <w:rsid w:val="00707222"/>
    <w:rsid w:val="007464D7"/>
    <w:rsid w:val="00782284"/>
    <w:rsid w:val="007D3DB5"/>
    <w:rsid w:val="007F746B"/>
    <w:rsid w:val="008540EF"/>
    <w:rsid w:val="00864D84"/>
    <w:rsid w:val="00872296"/>
    <w:rsid w:val="00881D70"/>
    <w:rsid w:val="008C2F26"/>
    <w:rsid w:val="009012C1"/>
    <w:rsid w:val="00926ADD"/>
    <w:rsid w:val="009C6B7F"/>
    <w:rsid w:val="00A330B4"/>
    <w:rsid w:val="00A54C0A"/>
    <w:rsid w:val="00A603B6"/>
    <w:rsid w:val="00A95014"/>
    <w:rsid w:val="00B306BC"/>
    <w:rsid w:val="00B845B8"/>
    <w:rsid w:val="00BD0927"/>
    <w:rsid w:val="00BE7472"/>
    <w:rsid w:val="00C372FE"/>
    <w:rsid w:val="00C47E48"/>
    <w:rsid w:val="00C55CB0"/>
    <w:rsid w:val="00C84791"/>
    <w:rsid w:val="00D83225"/>
    <w:rsid w:val="00E073F8"/>
    <w:rsid w:val="00E91973"/>
    <w:rsid w:val="00F323DA"/>
    <w:rsid w:val="00F57D02"/>
    <w:rsid w:val="00FA5449"/>
    <w:rsid w:val="00FE12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9176</Words>
  <Characters>54141</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2</cp:revision>
  <cp:lastPrinted>2023-02-01T09:13:00Z</cp:lastPrinted>
  <dcterms:created xsi:type="dcterms:W3CDTF">2024-12-11T10:57:00Z</dcterms:created>
  <dcterms:modified xsi:type="dcterms:W3CDTF">2024-12-11T10:57:00Z</dcterms:modified>
</cp:coreProperties>
</file>